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01</w:t>
            </w:r>
            <w:r w:rsidR="00F937FB">
              <w:rPr>
                <w:sz w:val="20"/>
                <w:szCs w:val="20"/>
              </w:rPr>
              <w:t>/</w:t>
            </w:r>
            <w:r w:rsidR="00F56250">
              <w:rPr>
                <w:sz w:val="20"/>
                <w:szCs w:val="20"/>
              </w:rPr>
              <w:t>20</w:t>
            </w:r>
            <w:r w:rsidR="001B7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721A">
              <w:rPr>
                <w:sz w:val="20"/>
                <w:szCs w:val="20"/>
              </w:rPr>
              <w:t>uesday 01</w:t>
            </w:r>
            <w:r w:rsidR="00861D7B">
              <w:rPr>
                <w:sz w:val="20"/>
                <w:szCs w:val="20"/>
              </w:rPr>
              <w:t>/</w:t>
            </w:r>
            <w:r w:rsidR="00F56250">
              <w:rPr>
                <w:sz w:val="20"/>
                <w:szCs w:val="20"/>
              </w:rPr>
              <w:t>21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B721A">
              <w:rPr>
                <w:sz w:val="20"/>
                <w:szCs w:val="20"/>
              </w:rPr>
              <w:t>ednesday 01</w:t>
            </w:r>
            <w:r w:rsidR="00861D7B">
              <w:rPr>
                <w:sz w:val="20"/>
                <w:szCs w:val="20"/>
              </w:rPr>
              <w:t>/</w:t>
            </w:r>
            <w:r w:rsidR="00F56250">
              <w:rPr>
                <w:sz w:val="20"/>
                <w:szCs w:val="20"/>
              </w:rPr>
              <w:t>22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01</w:t>
            </w:r>
            <w:r w:rsidR="00861D7B">
              <w:rPr>
                <w:sz w:val="20"/>
                <w:szCs w:val="20"/>
              </w:rPr>
              <w:t>/</w:t>
            </w:r>
            <w:r w:rsidR="00F5625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DB721A">
              <w:rPr>
                <w:sz w:val="20"/>
                <w:szCs w:val="20"/>
              </w:rPr>
              <w:t>01</w:t>
            </w:r>
            <w:r w:rsidR="0004668D">
              <w:rPr>
                <w:sz w:val="20"/>
                <w:szCs w:val="20"/>
              </w:rPr>
              <w:t>/</w:t>
            </w:r>
            <w:r w:rsidR="00F56250">
              <w:rPr>
                <w:sz w:val="20"/>
                <w:szCs w:val="20"/>
              </w:rPr>
              <w:t>24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147908" w:rsidTr="00D25AD7">
        <w:tc>
          <w:tcPr>
            <w:tcW w:w="1595" w:type="dxa"/>
          </w:tcPr>
          <w:p w:rsidR="00147908" w:rsidRDefault="00147908" w:rsidP="00147908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 School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493741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knowledge of acute, obtuse and right angles by defining definitions for each word and drawing examples with 100% accuracy measured by completion of notes.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7470248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larger or smaller angles by completing grade level worksheets with 85% accuracy measured by completion of worksheets.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Pr="005D3CAD" w:rsidRDefault="00147908" w:rsidP="00147908">
            <w:r w:rsidRPr="005D3CAD">
              <w:t xml:space="preserve">SWBAT </w:t>
            </w:r>
            <w:r>
              <w:t>solve at level math skills using a computer-based program Study Island with 60% accuracy measured by completion of grade level based math problems.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974993885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Half day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students. PBIS event.</w:t>
            </w:r>
          </w:p>
        </w:tc>
      </w:tr>
      <w:tr w:rsidR="00147908" w:rsidTr="00D25AD7">
        <w:tc>
          <w:tcPr>
            <w:tcW w:w="1595" w:type="dxa"/>
          </w:tcPr>
          <w:p w:rsidR="00147908" w:rsidRDefault="00147908" w:rsidP="00147908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3900381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 write to describe acute, obtuse and right angles using a sentence stem: “____ angles are ___ degrees” with 100% accuracy measured by completion of notes.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9736288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 write to describe larger and smaller angles using grade level worksheets with 85% accuracy measured by completion of worksheets.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Pr="005D3CAD" w:rsidRDefault="00147908" w:rsidP="00147908">
            <w:pPr>
              <w:rPr>
                <w:u w:val="single"/>
              </w:rPr>
            </w:pPr>
            <w:r w:rsidRPr="005D3CAD">
              <w:t xml:space="preserve">SW </w:t>
            </w:r>
            <w:r>
              <w:t>type</w:t>
            </w:r>
            <w:r w:rsidRPr="005D3CAD">
              <w:t xml:space="preserve"> to </w:t>
            </w:r>
            <w:r>
              <w:t>model how a problem was solved using Study Island math problems with 60% accuracy measured by completion of problems</w:t>
            </w:r>
            <w:proofErr w:type="gramStart"/>
            <w:r>
              <w:t>..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299961577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7908" w:rsidTr="00D25AD7">
        <w:tc>
          <w:tcPr>
            <w:tcW w:w="1595" w:type="dxa"/>
          </w:tcPr>
          <w:p w:rsidR="00147908" w:rsidRDefault="00147908" w:rsidP="00147908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6303573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define and draw an angle with a specific measurement with 100% accuracy.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2087878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complete worksheets demonstrating comprehension of larger and smaller angles by measuring and sketching.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Pr="005D3CAD" w:rsidRDefault="00147908" w:rsidP="00147908">
            <w:r w:rsidRPr="005D3CAD">
              <w:t xml:space="preserve">I can </w:t>
            </w:r>
            <w:r>
              <w:t>solve at level math skills to solve problems using a computer-based program with 60% accuracy measured by Study Island software.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354500519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47908" w:rsidTr="00D25AD7">
        <w:tc>
          <w:tcPr>
            <w:tcW w:w="1595" w:type="dxa"/>
          </w:tcPr>
          <w:p w:rsidR="00147908" w:rsidRDefault="00147908" w:rsidP="00147908">
            <w:r>
              <w:lastRenderedPageBreak/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0578978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Math binder/notes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4699366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Worksheet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Pr="005D3CAD" w:rsidRDefault="00147908" w:rsidP="00147908">
            <w:r>
              <w:t>Computer based problems.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273786888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7908" w:rsidTr="00D25AD7">
        <w:tc>
          <w:tcPr>
            <w:tcW w:w="1595" w:type="dxa"/>
          </w:tcPr>
          <w:p w:rsidR="00147908" w:rsidRDefault="00147908" w:rsidP="00147908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1059863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acute, obtuse, straight, right, reflex angles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798644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acute, obtuse, straight, right, reflex angles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Pr="005D3CAD" w:rsidRDefault="00147908" w:rsidP="00147908">
            <w:r>
              <w:t>Review of Vocabulary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26682059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7908" w:rsidTr="00D25AD7">
        <w:tc>
          <w:tcPr>
            <w:tcW w:w="1595" w:type="dxa"/>
          </w:tcPr>
          <w:p w:rsidR="00147908" w:rsidRDefault="00147908" w:rsidP="00147908">
            <w:r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220098086"/>
              <w:rPr>
                <w:rFonts w:ascii="Segoe UI" w:hAnsi="Segoe UI" w:cs="Segoe UI"/>
                <w:sz w:val="18"/>
                <w:szCs w:val="18"/>
              </w:rPr>
            </w:pPr>
            <w:r>
              <w:t>EE.4.MD.6. Identify angles as larger and smaller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97802206"/>
              <w:rPr>
                <w:rFonts w:ascii="Segoe UI" w:hAnsi="Segoe UI" w:cs="Segoe UI"/>
                <w:sz w:val="18"/>
                <w:szCs w:val="18"/>
              </w:rPr>
            </w:pPr>
            <w:r>
              <w:t>EE.4.MD.6. Identify angles as larger and smaller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Pr="005D3CAD" w:rsidRDefault="00147908" w:rsidP="00147908">
            <w:r>
              <w:t>Review of CCSS.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89647361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7908" w:rsidTr="00D25AD7">
        <w:tc>
          <w:tcPr>
            <w:tcW w:w="1595" w:type="dxa"/>
          </w:tcPr>
          <w:p w:rsidR="00147908" w:rsidRDefault="00147908" w:rsidP="00147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2241490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https://play.kahoot.it/#/?quizId=bae17670-d58a-4ae5-95cd-eea036a6a1b2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3437509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Levelled worksheets: 3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rd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 4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 5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 6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, 7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grade levels.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Pr="005D3CAD" w:rsidRDefault="00147908" w:rsidP="00147908">
            <w:r>
              <w:t>Teacher visuals provided. Guidance from tutorials and video’s, small group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08" w:rsidRDefault="00147908" w:rsidP="00147908">
            <w:pPr>
              <w:pStyle w:val="paragraph"/>
              <w:spacing w:before="0" w:beforeAutospacing="0" w:after="0" w:afterAutospacing="0"/>
              <w:textAlignment w:val="baseline"/>
              <w:divId w:val="28484893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3083"/>
    <w:rsid w:val="0004668D"/>
    <w:rsid w:val="00057F2D"/>
    <w:rsid w:val="000B76F3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90B24"/>
    <w:rsid w:val="00292D90"/>
    <w:rsid w:val="00352D2E"/>
    <w:rsid w:val="00411976"/>
    <w:rsid w:val="00422AC5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7062ED"/>
    <w:rsid w:val="00717205"/>
    <w:rsid w:val="007C2CE5"/>
    <w:rsid w:val="007F2492"/>
    <w:rsid w:val="007F3622"/>
    <w:rsid w:val="00805782"/>
    <w:rsid w:val="00813255"/>
    <w:rsid w:val="00861D7B"/>
    <w:rsid w:val="008800E9"/>
    <w:rsid w:val="0089475C"/>
    <w:rsid w:val="00926374"/>
    <w:rsid w:val="00992664"/>
    <w:rsid w:val="009B1BDB"/>
    <w:rsid w:val="009D07F9"/>
    <w:rsid w:val="00A514BE"/>
    <w:rsid w:val="00B2648D"/>
    <w:rsid w:val="00B51E3C"/>
    <w:rsid w:val="00B64699"/>
    <w:rsid w:val="00C206A1"/>
    <w:rsid w:val="00C61261"/>
    <w:rsid w:val="00C7126C"/>
    <w:rsid w:val="00D00646"/>
    <w:rsid w:val="00D17C0D"/>
    <w:rsid w:val="00D61F9C"/>
    <w:rsid w:val="00D745E8"/>
    <w:rsid w:val="00DB721A"/>
    <w:rsid w:val="00DD106B"/>
    <w:rsid w:val="00DE5569"/>
    <w:rsid w:val="00E14F1F"/>
    <w:rsid w:val="00E20014"/>
    <w:rsid w:val="00E2693D"/>
    <w:rsid w:val="00E523C3"/>
    <w:rsid w:val="00F56250"/>
    <w:rsid w:val="00F937FB"/>
    <w:rsid w:val="00F95B38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5F92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3</cp:revision>
  <dcterms:created xsi:type="dcterms:W3CDTF">2020-01-21T01:28:00Z</dcterms:created>
  <dcterms:modified xsi:type="dcterms:W3CDTF">2020-01-21T01:34:00Z</dcterms:modified>
</cp:coreProperties>
</file>